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865062">
      <w:pPr>
        <w:pStyle w:val="10"/>
        <w:spacing w:after="0" w:line="560" w:lineRule="exact"/>
        <w:ind w:firstLine="0" w:firstLineChars="0"/>
        <w:jc w:val="left"/>
        <w:rPr>
          <w:rFonts w:hint="eastAsia" w:ascii="黑体" w:hAnsi="黑体" w:eastAsia="黑体"/>
          <w:lang w:val="en-US" w:eastAsia="zh-CN"/>
        </w:rPr>
      </w:pPr>
      <w:r>
        <w:rPr>
          <w:rFonts w:hint="eastAsia" w:ascii="黑体" w:hAnsi="黑体" w:eastAsia="黑体"/>
        </w:rPr>
        <w:t>附件</w:t>
      </w:r>
      <w:r>
        <w:rPr>
          <w:rFonts w:hint="eastAsia" w:ascii="黑体" w:hAnsi="黑体" w:eastAsia="黑体"/>
          <w:lang w:val="en-US" w:eastAsia="zh-CN"/>
        </w:rPr>
        <w:t>一</w:t>
      </w:r>
    </w:p>
    <w:p w14:paraId="087F7EEA">
      <w:pPr>
        <w:snapToGrid/>
        <w:spacing w:line="660" w:lineRule="exact"/>
        <w:ind w:firstLine="0" w:firstLineChars="0"/>
        <w:contextualSpacing/>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 价 单</w:t>
      </w:r>
    </w:p>
    <w:p w14:paraId="0084F2E0">
      <w:pPr>
        <w:pStyle w:val="10"/>
        <w:spacing w:after="0" w:line="560" w:lineRule="exact"/>
        <w:ind w:firstLine="0" w:firstLineChars="0"/>
        <w:jc w:val="left"/>
        <w:rPr>
          <w:rFonts w:hint="eastAsia" w:ascii="仿宋_GB2312" w:hAnsi="仿宋_GB2312" w:cs="仿宋_GB2312"/>
          <w:snapToGrid w:val="0"/>
          <w:color w:val="000000"/>
          <w:kern w:val="0"/>
          <w:sz w:val="32"/>
          <w:szCs w:val="32"/>
          <w:lang w:eastAsia="zh-CN"/>
        </w:rPr>
      </w:pPr>
    </w:p>
    <w:p w14:paraId="47EEEC6F">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left"/>
        <w:textAlignment w:val="baseline"/>
        <w:rPr>
          <w:rFonts w:hint="eastAsia" w:ascii="仿宋_GB2312" w:hAnsi="仿宋_GB2312" w:eastAsia="仿宋_GB2312" w:cs="仿宋_GB2312"/>
          <w:sz w:val="32"/>
          <w:szCs w:val="32"/>
        </w:rPr>
      </w:pPr>
      <w:r>
        <w:rPr>
          <w:rFonts w:hint="eastAsia" w:ascii="仿宋_GB2312" w:hAnsi="仿宋_GB2312" w:cs="仿宋_GB2312"/>
          <w:snapToGrid w:val="0"/>
          <w:color w:val="000000"/>
          <w:kern w:val="0"/>
          <w:sz w:val="32"/>
          <w:szCs w:val="32"/>
          <w:lang w:eastAsia="zh-CN"/>
        </w:rPr>
        <w:t>项目名称</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z w:val="32"/>
          <w:szCs w:val="32"/>
        </w:rPr>
        <w:t>省委党校202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年度内部审计服务</w:t>
      </w:r>
    </w:p>
    <w:p w14:paraId="1F1A99CF">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left"/>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报价</w:t>
      </w:r>
      <w:r>
        <w:rPr>
          <w:rFonts w:hint="eastAsia" w:ascii="仿宋_GB2312" w:hAnsi="仿宋_GB2312" w:cs="仿宋_GB2312"/>
          <w:snapToGrid w:val="0"/>
          <w:color w:val="000000"/>
          <w:kern w:val="0"/>
          <w:sz w:val="32"/>
          <w:szCs w:val="32"/>
          <w:lang w:val="en-US" w:eastAsia="zh-CN"/>
        </w:rPr>
        <w:t>单位</w:t>
      </w:r>
      <w:r>
        <w:rPr>
          <w:rFonts w:hint="eastAsia" w:ascii="仿宋_GB2312" w:hAnsi="仿宋_GB2312" w:eastAsia="仿宋_GB2312" w:cs="仿宋_GB2312"/>
          <w:snapToGrid w:val="0"/>
          <w:color w:val="000000"/>
          <w:kern w:val="0"/>
          <w:sz w:val="32"/>
          <w:szCs w:val="32"/>
          <w:lang w:val="en-US" w:eastAsia="zh-CN"/>
        </w:rPr>
        <w:t>：</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3020"/>
        <w:gridCol w:w="3020"/>
        <w:gridCol w:w="3020"/>
      </w:tblGrid>
      <w:tr w14:paraId="79A68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00" w:hRule="atLeast"/>
          <w:jc w:val="center"/>
        </w:trPr>
        <w:tc>
          <w:tcPr>
            <w:tcW w:w="3020" w:type="dxa"/>
            <w:vAlign w:val="center"/>
          </w:tcPr>
          <w:p w14:paraId="3252A1C9">
            <w:pPr>
              <w:pStyle w:val="10"/>
              <w:spacing w:after="0" w:line="240" w:lineRule="auto"/>
              <w:ind w:firstLine="0" w:firstLineChars="0"/>
              <w:jc w:val="center"/>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服务内容</w:t>
            </w:r>
          </w:p>
        </w:tc>
        <w:tc>
          <w:tcPr>
            <w:tcW w:w="3020" w:type="dxa"/>
            <w:vAlign w:val="center"/>
          </w:tcPr>
          <w:p w14:paraId="352C9D4A">
            <w:pPr>
              <w:pStyle w:val="10"/>
              <w:spacing w:after="0" w:line="240" w:lineRule="auto"/>
              <w:ind w:firstLine="0" w:firstLineChars="0"/>
              <w:jc w:val="center"/>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金额（人民币，元）</w:t>
            </w:r>
          </w:p>
        </w:tc>
        <w:tc>
          <w:tcPr>
            <w:tcW w:w="3020" w:type="dxa"/>
            <w:vAlign w:val="center"/>
          </w:tcPr>
          <w:p w14:paraId="440E672E">
            <w:pPr>
              <w:pStyle w:val="10"/>
              <w:spacing w:after="0" w:line="240" w:lineRule="auto"/>
              <w:ind w:firstLine="0" w:firstLineChars="0"/>
              <w:jc w:val="center"/>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备注</w:t>
            </w:r>
          </w:p>
        </w:tc>
      </w:tr>
      <w:tr w14:paraId="4577C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3020" w:type="dxa"/>
            <w:vAlign w:val="center"/>
          </w:tcPr>
          <w:p w14:paraId="5E6ED5A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对校（院）2025 年度经济活动开展全面审计；</w:t>
            </w:r>
          </w:p>
          <w:p w14:paraId="5CF4C237">
            <w:pPr>
              <w:pStyle w:val="10"/>
              <w:keepNext w:val="0"/>
              <w:keepLines w:val="0"/>
              <w:pageBreakBefore w:val="0"/>
              <w:kinsoku/>
              <w:wordWrap/>
              <w:overflowPunct/>
              <w:topLinePunct w:val="0"/>
              <w:autoSpaceDE/>
              <w:autoSpaceDN/>
              <w:bidi w:val="0"/>
              <w:adjustRightInd/>
              <w:snapToGrid/>
              <w:spacing w:after="0" w:line="440" w:lineRule="exact"/>
              <w:ind w:firstLine="0" w:firstLineChars="0"/>
              <w:jc w:val="both"/>
              <w:textAlignment w:val="auto"/>
              <w:rPr>
                <w:rFonts w:hint="default"/>
                <w:vertAlign w:val="baseline"/>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检查2025 年度审计发现问题整改落实情况</w:t>
            </w:r>
            <w:r>
              <w:rPr>
                <w:rFonts w:hint="eastAsia" w:ascii="仿宋_GB2312" w:hAnsi="仿宋_GB2312" w:eastAsia="仿宋_GB2312" w:cs="仿宋_GB2312"/>
                <w:color w:val="auto"/>
                <w:sz w:val="32"/>
                <w:szCs w:val="32"/>
                <w:lang w:eastAsia="zh-CN"/>
              </w:rPr>
              <w:t>。</w:t>
            </w:r>
          </w:p>
        </w:tc>
        <w:tc>
          <w:tcPr>
            <w:tcW w:w="3020" w:type="dxa"/>
            <w:vAlign w:val="center"/>
          </w:tcPr>
          <w:p w14:paraId="28F2CA42">
            <w:pPr>
              <w:pStyle w:val="10"/>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vertAlign w:val="baseline"/>
                <w:lang w:val="en-US" w:eastAsia="zh-CN"/>
              </w:rPr>
            </w:pPr>
          </w:p>
        </w:tc>
        <w:tc>
          <w:tcPr>
            <w:tcW w:w="3020" w:type="dxa"/>
            <w:vAlign w:val="center"/>
          </w:tcPr>
          <w:p w14:paraId="0F473F8E">
            <w:pPr>
              <w:pStyle w:val="10"/>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rPr>
                <w:rFonts w:hint="default"/>
                <w:vertAlign w:val="baseline"/>
                <w:lang w:val="en-US" w:eastAsia="zh-CN"/>
              </w:rPr>
            </w:pPr>
          </w:p>
        </w:tc>
      </w:tr>
    </w:tbl>
    <w:p w14:paraId="36E743AA">
      <w:pPr>
        <w:pStyle w:val="10"/>
        <w:spacing w:line="240" w:lineRule="auto"/>
        <w:ind w:left="0" w:leftChars="0" w:firstLine="0" w:firstLineChars="0"/>
        <w:rPr>
          <w:rFonts w:hint="eastAsia"/>
          <w:lang w:val="en-US" w:eastAsia="zh-CN"/>
        </w:rPr>
      </w:pPr>
      <w:r>
        <w:rPr>
          <w:rFonts w:hint="default"/>
          <w:lang w:val="en-US" w:eastAsia="zh-CN"/>
        </w:rPr>
        <w:t>报价说明</w:t>
      </w:r>
      <w:r>
        <w:rPr>
          <w:rFonts w:hint="eastAsia"/>
          <w:lang w:val="en-US" w:eastAsia="zh-CN"/>
        </w:rPr>
        <w:t>：</w:t>
      </w:r>
    </w:p>
    <w:p w14:paraId="1E509993">
      <w:pPr>
        <w:pStyle w:val="10"/>
        <w:spacing w:line="240" w:lineRule="auto"/>
        <w:ind w:left="0" w:leftChars="0" w:firstLine="0" w:firstLineChars="0"/>
        <w:rPr>
          <w:rFonts w:hint="default"/>
          <w:lang w:val="en-US" w:eastAsia="zh-CN"/>
        </w:rPr>
      </w:pPr>
      <w:r>
        <w:rPr>
          <w:rFonts w:hint="eastAsia"/>
          <w:lang w:val="en-US" w:eastAsia="zh-CN"/>
        </w:rPr>
        <w:t>1.</w:t>
      </w:r>
      <w:r>
        <w:rPr>
          <w:rFonts w:hint="default"/>
          <w:lang w:val="en-US" w:eastAsia="zh-CN"/>
        </w:rPr>
        <w:t>上述报价为含税价，包含完成本项目所需全部费用。</w:t>
      </w:r>
    </w:p>
    <w:p w14:paraId="51359976">
      <w:pPr>
        <w:pStyle w:val="10"/>
        <w:spacing w:line="240" w:lineRule="auto"/>
        <w:ind w:left="0" w:leftChars="0" w:firstLine="0" w:firstLineChars="0"/>
        <w:rPr>
          <w:rFonts w:hint="default"/>
          <w:lang w:val="en-US" w:eastAsia="zh-CN"/>
        </w:rPr>
      </w:pPr>
      <w:r>
        <w:rPr>
          <w:rFonts w:hint="eastAsia"/>
          <w:lang w:val="en-US" w:eastAsia="zh-CN"/>
        </w:rPr>
        <w:t>2.</w:t>
      </w:r>
      <w:r>
        <w:rPr>
          <w:rFonts w:hint="default"/>
          <w:lang w:val="en-US" w:eastAsia="zh-CN"/>
        </w:rPr>
        <w:t>报价不得超过最高限价人民币8万元，超过者视为废标。</w:t>
      </w:r>
    </w:p>
    <w:p w14:paraId="39989D8D">
      <w:pPr>
        <w:pStyle w:val="10"/>
        <w:spacing w:line="240" w:lineRule="auto"/>
        <w:ind w:left="0" w:leftChars="0" w:firstLine="0" w:firstLineChars="0"/>
        <w:rPr>
          <w:rFonts w:hint="default"/>
          <w:lang w:val="en-US" w:eastAsia="zh-CN"/>
        </w:rPr>
      </w:pPr>
      <w:r>
        <w:rPr>
          <w:rFonts w:hint="eastAsia"/>
          <w:lang w:val="en-US" w:eastAsia="zh-CN"/>
        </w:rPr>
        <w:t>3.</w:t>
      </w:r>
      <w:r>
        <w:rPr>
          <w:rFonts w:hint="default"/>
          <w:lang w:val="en-US" w:eastAsia="zh-CN"/>
        </w:rPr>
        <w:t>服务期限：自合同签订之日起1个月内完成。</w:t>
      </w:r>
    </w:p>
    <w:p w14:paraId="6A9DBEC9">
      <w:pPr>
        <w:pStyle w:val="10"/>
        <w:keepNext w:val="0"/>
        <w:keepLines w:val="0"/>
        <w:pageBreakBefore w:val="0"/>
        <w:kinsoku/>
        <w:wordWrap/>
        <w:overflowPunct/>
        <w:topLinePunct w:val="0"/>
        <w:autoSpaceDE/>
        <w:autoSpaceDN/>
        <w:bidi w:val="0"/>
        <w:adjustRightInd/>
        <w:snapToGrid w:val="0"/>
        <w:spacing w:line="240" w:lineRule="auto"/>
        <w:ind w:left="0" w:leftChars="0" w:firstLine="0" w:firstLineChars="0"/>
        <w:textAlignment w:val="auto"/>
        <w:rPr>
          <w:rFonts w:hint="default"/>
          <w:lang w:val="en-US" w:eastAsia="zh-CN"/>
        </w:rPr>
      </w:pPr>
      <w:r>
        <w:rPr>
          <w:rFonts w:hint="eastAsia"/>
          <w:lang w:val="en-US" w:eastAsia="zh-CN"/>
        </w:rPr>
        <w:t>4.</w:t>
      </w:r>
      <w:r>
        <w:rPr>
          <w:rFonts w:hint="default"/>
          <w:lang w:val="en-US" w:eastAsia="zh-CN"/>
        </w:rPr>
        <w:t>服务地点：海南省海口市美兰区灵山镇东营西路27号。</w:t>
      </w:r>
    </w:p>
    <w:p w14:paraId="41E9CCEB">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firstLine="0" w:firstLineChars="0"/>
        <w:jc w:val="left"/>
        <w:textAlignment w:val="auto"/>
        <w:rPr>
          <w:rFonts w:hint="default"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5.</w:t>
      </w:r>
      <w:r>
        <w:rPr>
          <w:rFonts w:hint="default" w:ascii="Times New Roman" w:hAnsi="Times New Roman" w:eastAsia="仿宋_GB2312" w:cs="Times New Roman"/>
          <w:kern w:val="2"/>
          <w:sz w:val="32"/>
          <w:szCs w:val="24"/>
          <w:lang w:val="en-US" w:eastAsia="zh-CN" w:bidi="ar-SA"/>
        </w:rPr>
        <w:t>报价文件提交截止时间：2026年5月25日10:00前，提交至公告指定地点。</w:t>
      </w:r>
    </w:p>
    <w:p w14:paraId="60D322AF">
      <w:pPr>
        <w:pStyle w:val="10"/>
        <w:spacing w:line="240" w:lineRule="auto"/>
        <w:ind w:left="0" w:leftChars="0" w:firstLine="0" w:firstLineChars="0"/>
        <w:rPr>
          <w:rFonts w:hint="default"/>
          <w:lang w:val="en-US" w:eastAsia="zh-CN"/>
        </w:rPr>
      </w:pPr>
      <w:bookmarkStart w:id="7" w:name="_GoBack"/>
      <w:bookmarkEnd w:id="7"/>
    </w:p>
    <w:p w14:paraId="19CC86D4">
      <w:pPr>
        <w:pStyle w:val="10"/>
        <w:spacing w:line="240" w:lineRule="auto"/>
        <w:ind w:left="0" w:leftChars="0" w:firstLine="0" w:firstLineChars="0"/>
        <w:rPr>
          <w:rFonts w:hint="default"/>
          <w:lang w:val="en-US" w:eastAsia="zh-CN"/>
        </w:rPr>
      </w:pPr>
    </w:p>
    <w:p w14:paraId="1C1675BD">
      <w:pPr>
        <w:pStyle w:val="10"/>
        <w:spacing w:line="240" w:lineRule="auto"/>
        <w:ind w:left="0" w:leftChars="0" w:firstLine="0" w:firstLineChars="0"/>
        <w:rPr>
          <w:rFonts w:hint="default"/>
          <w:lang w:val="en-US" w:eastAsia="zh-CN"/>
        </w:rPr>
      </w:pPr>
    </w:p>
    <w:p w14:paraId="72344102">
      <w:pPr>
        <w:spacing w:line="240" w:lineRule="auto"/>
        <w:rPr>
          <w:rFonts w:hint="eastAsia" w:ascii="黑体" w:hAnsi="黑体" w:eastAsia="黑体"/>
        </w:rPr>
      </w:pPr>
      <w:r>
        <w:rPr>
          <w:rFonts w:hint="eastAsia" w:ascii="黑体" w:hAnsi="黑体" w:eastAsia="黑体"/>
        </w:rPr>
        <w:br w:type="page"/>
      </w:r>
    </w:p>
    <w:p w14:paraId="14335753">
      <w:pPr>
        <w:pStyle w:val="10"/>
        <w:spacing w:after="0" w:line="560" w:lineRule="exact"/>
        <w:ind w:firstLine="0" w:firstLineChars="0"/>
        <w:jc w:val="left"/>
        <w:rPr>
          <w:rFonts w:ascii="黑体" w:hAnsi="黑体" w:eastAsia="黑体"/>
        </w:rPr>
      </w:pPr>
      <w:r>
        <w:rPr>
          <w:rFonts w:hint="eastAsia" w:ascii="黑体" w:hAnsi="黑体" w:eastAsia="黑体"/>
        </w:rPr>
        <w:t>附件二</w:t>
      </w:r>
    </w:p>
    <w:p w14:paraId="20B9674A">
      <w:pPr>
        <w:pStyle w:val="10"/>
        <w:spacing w:after="0" w:line="560" w:lineRule="exact"/>
        <w:ind w:firstLine="0" w:firstLineChars="0"/>
        <w:jc w:val="left"/>
        <w:rPr>
          <w:rFonts w:ascii="仿宋_GB2312"/>
        </w:rPr>
      </w:pPr>
      <w:r>
        <w:rPr>
          <w:rFonts w:hint="eastAsia" w:ascii="仿宋_GB2312"/>
        </w:rPr>
        <w:t>营业执照复印件（须加盖公章）</w:t>
      </w:r>
    </w:p>
    <w:p w14:paraId="78F0006E">
      <w:pPr>
        <w:pStyle w:val="10"/>
        <w:spacing w:after="0" w:line="560" w:lineRule="exact"/>
        <w:ind w:firstLine="0" w:firstLineChars="0"/>
        <w:jc w:val="left"/>
        <w:rPr>
          <w:rFonts w:ascii="仿宋_GB2312"/>
        </w:rPr>
      </w:pPr>
    </w:p>
    <w:p w14:paraId="3271E828">
      <w:pPr>
        <w:pStyle w:val="10"/>
        <w:spacing w:after="0" w:line="560" w:lineRule="exact"/>
        <w:ind w:firstLine="0" w:firstLineChars="0"/>
        <w:jc w:val="left"/>
        <w:rPr>
          <w:rFonts w:ascii="仿宋_GB2312"/>
        </w:rPr>
      </w:pPr>
    </w:p>
    <w:p w14:paraId="7252B41E">
      <w:pPr>
        <w:pStyle w:val="10"/>
        <w:spacing w:after="0" w:line="560" w:lineRule="exact"/>
        <w:ind w:firstLine="0" w:firstLineChars="0"/>
        <w:jc w:val="left"/>
        <w:rPr>
          <w:rFonts w:ascii="仿宋_GB2312"/>
        </w:rPr>
      </w:pPr>
    </w:p>
    <w:p w14:paraId="47E22AFF">
      <w:pPr>
        <w:pStyle w:val="10"/>
        <w:spacing w:after="0" w:line="560" w:lineRule="exact"/>
        <w:ind w:firstLine="0" w:firstLineChars="0"/>
        <w:jc w:val="left"/>
        <w:rPr>
          <w:rFonts w:ascii="仿宋_GB2312"/>
        </w:rPr>
      </w:pPr>
    </w:p>
    <w:p w14:paraId="51224215">
      <w:pPr>
        <w:pStyle w:val="10"/>
        <w:spacing w:after="0" w:line="560" w:lineRule="exact"/>
        <w:ind w:firstLine="0" w:firstLineChars="0"/>
        <w:jc w:val="left"/>
        <w:rPr>
          <w:rFonts w:ascii="仿宋_GB2312"/>
        </w:rPr>
      </w:pPr>
    </w:p>
    <w:p w14:paraId="2C1A8A9E">
      <w:pPr>
        <w:pStyle w:val="10"/>
        <w:spacing w:after="0" w:line="560" w:lineRule="exact"/>
        <w:ind w:firstLine="0" w:firstLineChars="0"/>
        <w:jc w:val="left"/>
        <w:rPr>
          <w:rFonts w:ascii="仿宋_GB2312"/>
        </w:rPr>
      </w:pPr>
    </w:p>
    <w:p w14:paraId="663F031A">
      <w:pPr>
        <w:pStyle w:val="10"/>
        <w:spacing w:after="0" w:line="560" w:lineRule="exact"/>
        <w:ind w:firstLine="0" w:firstLineChars="0"/>
        <w:jc w:val="left"/>
        <w:rPr>
          <w:rFonts w:ascii="仿宋_GB2312"/>
        </w:rPr>
      </w:pPr>
    </w:p>
    <w:p w14:paraId="63B90AE0">
      <w:pPr>
        <w:pStyle w:val="10"/>
        <w:spacing w:after="0" w:line="560" w:lineRule="exact"/>
        <w:ind w:firstLine="0" w:firstLineChars="0"/>
        <w:jc w:val="left"/>
        <w:rPr>
          <w:rFonts w:ascii="仿宋_GB2312"/>
        </w:rPr>
      </w:pPr>
    </w:p>
    <w:p w14:paraId="7CCBA99B">
      <w:pPr>
        <w:pStyle w:val="10"/>
        <w:spacing w:after="0" w:line="560" w:lineRule="exact"/>
        <w:ind w:firstLine="0" w:firstLineChars="0"/>
        <w:jc w:val="left"/>
        <w:rPr>
          <w:rFonts w:ascii="仿宋_GB2312"/>
        </w:rPr>
      </w:pPr>
    </w:p>
    <w:p w14:paraId="5D9046DE">
      <w:pPr>
        <w:pStyle w:val="10"/>
        <w:spacing w:after="0" w:line="560" w:lineRule="exact"/>
        <w:ind w:firstLine="0" w:firstLineChars="0"/>
        <w:jc w:val="left"/>
        <w:rPr>
          <w:rFonts w:ascii="仿宋_GB2312"/>
        </w:rPr>
      </w:pPr>
    </w:p>
    <w:p w14:paraId="607F750F">
      <w:pPr>
        <w:pStyle w:val="10"/>
        <w:spacing w:after="0" w:line="560" w:lineRule="exact"/>
        <w:ind w:firstLine="0" w:firstLineChars="0"/>
        <w:jc w:val="left"/>
        <w:rPr>
          <w:rFonts w:ascii="仿宋_GB2312"/>
        </w:rPr>
      </w:pPr>
    </w:p>
    <w:p w14:paraId="00CA163D">
      <w:pPr>
        <w:pStyle w:val="10"/>
        <w:spacing w:after="0" w:line="560" w:lineRule="exact"/>
        <w:ind w:firstLine="0" w:firstLineChars="0"/>
        <w:jc w:val="left"/>
        <w:rPr>
          <w:rFonts w:ascii="仿宋_GB2312"/>
        </w:rPr>
      </w:pPr>
    </w:p>
    <w:p w14:paraId="122020D0">
      <w:pPr>
        <w:pStyle w:val="10"/>
        <w:spacing w:after="0" w:line="560" w:lineRule="exact"/>
        <w:ind w:firstLine="0" w:firstLineChars="0"/>
        <w:jc w:val="left"/>
        <w:rPr>
          <w:rFonts w:ascii="仿宋_GB2312"/>
        </w:rPr>
      </w:pPr>
    </w:p>
    <w:p w14:paraId="0BA3D413">
      <w:pPr>
        <w:pStyle w:val="10"/>
        <w:spacing w:after="0" w:line="560" w:lineRule="exact"/>
        <w:ind w:firstLine="0" w:firstLineChars="0"/>
        <w:jc w:val="left"/>
        <w:rPr>
          <w:rFonts w:ascii="仿宋_GB2312"/>
        </w:rPr>
      </w:pPr>
    </w:p>
    <w:p w14:paraId="434B89C4">
      <w:pPr>
        <w:pStyle w:val="10"/>
        <w:spacing w:after="0" w:line="560" w:lineRule="exact"/>
        <w:ind w:firstLine="0" w:firstLineChars="0"/>
        <w:jc w:val="left"/>
        <w:rPr>
          <w:rFonts w:ascii="仿宋_GB2312"/>
        </w:rPr>
      </w:pPr>
    </w:p>
    <w:p w14:paraId="4CF10620">
      <w:pPr>
        <w:pStyle w:val="10"/>
        <w:spacing w:after="0" w:line="560" w:lineRule="exact"/>
        <w:ind w:firstLine="0" w:firstLineChars="0"/>
        <w:jc w:val="left"/>
        <w:rPr>
          <w:rFonts w:ascii="仿宋_GB2312"/>
        </w:rPr>
      </w:pPr>
    </w:p>
    <w:p w14:paraId="179EA79B">
      <w:pPr>
        <w:pStyle w:val="10"/>
        <w:spacing w:after="0" w:line="560" w:lineRule="exact"/>
        <w:ind w:firstLine="0" w:firstLineChars="0"/>
        <w:jc w:val="left"/>
        <w:rPr>
          <w:rFonts w:ascii="仿宋_GB2312"/>
        </w:rPr>
      </w:pPr>
    </w:p>
    <w:p w14:paraId="31A9FF44">
      <w:pPr>
        <w:pStyle w:val="10"/>
        <w:spacing w:after="0" w:line="560" w:lineRule="exact"/>
        <w:ind w:firstLine="0" w:firstLineChars="0"/>
        <w:jc w:val="left"/>
        <w:rPr>
          <w:rFonts w:ascii="仿宋_GB2312"/>
        </w:rPr>
      </w:pPr>
    </w:p>
    <w:p w14:paraId="28F7E164">
      <w:pPr>
        <w:pStyle w:val="10"/>
        <w:spacing w:after="0" w:line="560" w:lineRule="exact"/>
        <w:ind w:firstLine="0" w:firstLineChars="0"/>
        <w:jc w:val="left"/>
        <w:rPr>
          <w:rFonts w:ascii="仿宋_GB2312"/>
        </w:rPr>
      </w:pPr>
    </w:p>
    <w:p w14:paraId="0C8E1741">
      <w:pPr>
        <w:pStyle w:val="10"/>
        <w:spacing w:after="0" w:line="560" w:lineRule="exact"/>
        <w:ind w:firstLine="0" w:firstLineChars="0"/>
        <w:jc w:val="left"/>
        <w:rPr>
          <w:rFonts w:ascii="仿宋_GB2312"/>
        </w:rPr>
      </w:pPr>
    </w:p>
    <w:p w14:paraId="2C1AB6DA">
      <w:pPr>
        <w:pStyle w:val="10"/>
        <w:spacing w:after="0" w:line="560" w:lineRule="exact"/>
        <w:ind w:firstLine="0" w:firstLineChars="0"/>
        <w:jc w:val="left"/>
        <w:rPr>
          <w:rFonts w:ascii="仿宋_GB2312"/>
        </w:rPr>
      </w:pPr>
    </w:p>
    <w:p w14:paraId="6F9F5397">
      <w:pPr>
        <w:pStyle w:val="10"/>
        <w:spacing w:after="0" w:line="560" w:lineRule="exact"/>
        <w:ind w:firstLine="0" w:firstLineChars="0"/>
        <w:jc w:val="left"/>
        <w:rPr>
          <w:rFonts w:ascii="黑体" w:hAnsi="黑体" w:eastAsia="黑体"/>
        </w:rPr>
      </w:pPr>
      <w:r>
        <w:rPr>
          <w:rFonts w:hint="eastAsia" w:ascii="黑体" w:hAnsi="黑体" w:eastAsia="黑体"/>
        </w:rPr>
        <w:t>附件三</w:t>
      </w:r>
    </w:p>
    <w:p w14:paraId="7FE5C808">
      <w:pPr>
        <w:widowControl/>
        <w:ind w:firstLine="0" w:firstLineChars="0"/>
        <w:jc w:val="center"/>
        <w:rPr>
          <w:rFonts w:ascii="方正小标宋_GBK" w:eastAsia="方正小标宋_GBK"/>
          <w:color w:val="000000"/>
          <w:kern w:val="0"/>
          <w:sz w:val="36"/>
          <w:szCs w:val="36"/>
        </w:rPr>
      </w:pPr>
      <w:bookmarkStart w:id="0" w:name="_Toc489522616"/>
      <w:bookmarkStart w:id="1" w:name="_Toc10375"/>
      <w:bookmarkStart w:id="2" w:name="_Toc7505"/>
      <w:bookmarkStart w:id="3" w:name="_Toc4655"/>
      <w:bookmarkStart w:id="4" w:name="_Toc487621264"/>
      <w:r>
        <w:rPr>
          <w:rFonts w:hint="eastAsia" w:ascii="方正小标宋_GBK" w:eastAsia="方正小标宋_GBK"/>
          <w:color w:val="000000"/>
          <w:kern w:val="0"/>
          <w:sz w:val="36"/>
          <w:szCs w:val="36"/>
        </w:rPr>
        <w:t>法人授权委托书</w:t>
      </w:r>
      <w:bookmarkEnd w:id="0"/>
      <w:bookmarkEnd w:id="1"/>
      <w:bookmarkEnd w:id="2"/>
      <w:bookmarkEnd w:id="3"/>
      <w:bookmarkEnd w:id="4"/>
    </w:p>
    <w:p w14:paraId="5B60938A">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071377AC">
      <w:pPr>
        <w:widowControl/>
        <w:spacing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本授权书声明：</w:t>
      </w:r>
    </w:p>
    <w:p w14:paraId="7CF7B483">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委托人：</w:t>
      </w:r>
      <w:r>
        <w:rPr>
          <w:rFonts w:hint="eastAsia" w:ascii="仿宋_GB2312" w:hAnsi="宋体"/>
          <w:color w:val="000000"/>
          <w:kern w:val="0"/>
          <w:sz w:val="28"/>
          <w:szCs w:val="28"/>
          <w:u w:val="single"/>
        </w:rPr>
        <w:t xml:space="preserve">                  </w:t>
      </w:r>
    </w:p>
    <w:p w14:paraId="2D70E0F5">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地址：</w:t>
      </w:r>
      <w:r>
        <w:rPr>
          <w:rFonts w:hint="eastAsia" w:ascii="仿宋_GB2312" w:hAnsi="宋体"/>
          <w:color w:val="000000"/>
          <w:kern w:val="0"/>
          <w:sz w:val="28"/>
          <w:szCs w:val="28"/>
          <w:u w:val="single"/>
        </w:rPr>
        <w:t xml:space="preserve">                    </w:t>
      </w:r>
    </w:p>
    <w:p w14:paraId="349919DB">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法定代表人：</w:t>
      </w:r>
      <w:r>
        <w:rPr>
          <w:rFonts w:hint="eastAsia" w:ascii="仿宋_GB2312" w:hAnsi="宋体"/>
          <w:color w:val="000000"/>
          <w:kern w:val="0"/>
          <w:sz w:val="28"/>
          <w:szCs w:val="28"/>
          <w:u w:val="single"/>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235D6882">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w:t>
      </w:r>
      <w:r>
        <w:rPr>
          <w:rFonts w:ascii="仿宋_GB2312" w:hAnsi="宋体"/>
          <w:color w:val="000000"/>
          <w:kern w:val="0"/>
          <w:sz w:val="28"/>
          <w:szCs w:val="28"/>
        </w:rPr>
        <w:t xml:space="preserve">    身份证号：</w:t>
      </w:r>
      <w:r>
        <w:rPr>
          <w:rFonts w:hint="eastAsia" w:ascii="仿宋_GB2312" w:hAnsi="宋体"/>
          <w:color w:val="000000"/>
          <w:kern w:val="0"/>
          <w:sz w:val="28"/>
          <w:szCs w:val="28"/>
          <w:u w:val="single"/>
        </w:rPr>
        <w:t xml:space="preserve">              </w:t>
      </w:r>
    </w:p>
    <w:p w14:paraId="5EBDFEDC">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所在单位：</w:t>
      </w:r>
      <w:r>
        <w:rPr>
          <w:rFonts w:ascii="仿宋_GB2312" w:hAnsi="宋体"/>
          <w:color w:val="000000"/>
          <w:kern w:val="0"/>
          <w:sz w:val="28"/>
          <w:szCs w:val="28"/>
          <w:u w:val="single"/>
        </w:rPr>
        <w:t xml:space="preserve">  </w:t>
      </w:r>
      <w:r>
        <w:rPr>
          <w:rFonts w:hint="eastAsia" w:ascii="仿宋_GB2312" w:hAnsi="宋体"/>
          <w:color w:val="000000"/>
          <w:kern w:val="0"/>
          <w:sz w:val="28"/>
          <w:szCs w:val="28"/>
          <w:u w:val="single"/>
        </w:rPr>
        <w:t xml:space="preserve">              </w:t>
      </w:r>
      <w:r>
        <w:rPr>
          <w:rFonts w:hint="eastAsia" w:ascii="仿宋_GB2312" w:hAnsi="宋体"/>
          <w:color w:val="000000"/>
          <w:kern w:val="0"/>
          <w:sz w:val="28"/>
          <w:szCs w:val="28"/>
        </w:rPr>
        <w:t xml:space="preserve">     职务：</w:t>
      </w:r>
      <w:r>
        <w:rPr>
          <w:rFonts w:hint="eastAsia" w:ascii="仿宋_GB2312" w:hAnsi="宋体"/>
          <w:color w:val="000000"/>
          <w:kern w:val="0"/>
          <w:sz w:val="28"/>
          <w:szCs w:val="28"/>
          <w:u w:val="single"/>
        </w:rPr>
        <w:t xml:space="preserve">                  </w:t>
      </w:r>
    </w:p>
    <w:p w14:paraId="6636571D">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联系方式：</w:t>
      </w:r>
      <w:r>
        <w:rPr>
          <w:rFonts w:hint="eastAsia" w:ascii="仿宋_GB2312" w:hAnsi="宋体"/>
          <w:color w:val="000000"/>
          <w:kern w:val="0"/>
          <w:sz w:val="28"/>
          <w:szCs w:val="28"/>
          <w:u w:val="single"/>
        </w:rPr>
        <w:t xml:space="preserve">                </w:t>
      </w:r>
    </w:p>
    <w:p w14:paraId="5E307983">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兹委托受托人合法地代表我单位参加中共海南省委党校组织的</w:t>
      </w:r>
      <w:r>
        <w:rPr>
          <w:rFonts w:ascii="仿宋_GB2312" w:hAnsi="宋体"/>
          <w:color w:val="000000"/>
          <w:kern w:val="0"/>
          <w:sz w:val="28"/>
          <w:szCs w:val="28"/>
          <w:u w:val="single"/>
        </w:rPr>
        <w:t xml:space="preserve">      </w:t>
      </w:r>
      <w:r>
        <w:rPr>
          <w:rFonts w:hint="eastAsia" w:ascii="仿宋_GB2312" w:hAnsi="宋体"/>
          <w:color w:val="000000"/>
          <w:kern w:val="0"/>
          <w:sz w:val="28"/>
          <w:szCs w:val="28"/>
        </w:rPr>
        <w:t>项目采购活动，受托人有权在该投标活动中办理以下事宜：</w:t>
      </w:r>
    </w:p>
    <w:p w14:paraId="26C1E92D">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1</w:t>
      </w:r>
      <w:r>
        <w:rPr>
          <w:rFonts w:hint="eastAsia" w:ascii="仿宋_GB2312" w:hAnsi="宋体"/>
          <w:color w:val="000000"/>
          <w:kern w:val="0"/>
          <w:sz w:val="28"/>
          <w:szCs w:val="28"/>
        </w:rPr>
        <w:t>、以我单位的名义签署投标书和报价文件；</w:t>
      </w:r>
    </w:p>
    <w:p w14:paraId="703513BB">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2</w:t>
      </w:r>
      <w:r>
        <w:rPr>
          <w:rFonts w:hint="eastAsia" w:ascii="仿宋_GB2312" w:hAnsi="宋体"/>
          <w:color w:val="000000"/>
          <w:kern w:val="0"/>
          <w:sz w:val="28"/>
          <w:szCs w:val="28"/>
        </w:rPr>
        <w:t>、参加开标评标会议；</w:t>
      </w:r>
    </w:p>
    <w:p w14:paraId="63972243">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3</w:t>
      </w:r>
      <w:r>
        <w:rPr>
          <w:rFonts w:hint="eastAsia" w:ascii="仿宋_GB2312" w:hAnsi="宋体"/>
          <w:color w:val="000000"/>
          <w:kern w:val="0"/>
          <w:sz w:val="28"/>
          <w:szCs w:val="28"/>
        </w:rPr>
        <w:t>、向评审小组及采购人澄清、解释报价文件中的疑问；</w:t>
      </w:r>
    </w:p>
    <w:p w14:paraId="38E0288E">
      <w:pPr>
        <w:widowControl/>
        <w:spacing w:line="460" w:lineRule="exact"/>
        <w:ind w:firstLine="560"/>
        <w:jc w:val="left"/>
        <w:rPr>
          <w:rFonts w:ascii="仿宋_GB2312" w:hAnsi="宋体"/>
          <w:color w:val="000000"/>
          <w:kern w:val="0"/>
          <w:sz w:val="28"/>
          <w:szCs w:val="28"/>
        </w:rPr>
      </w:pPr>
      <w:r>
        <w:rPr>
          <w:rFonts w:ascii="仿宋_GB2312" w:hAnsi="宋体"/>
          <w:color w:val="000000"/>
          <w:kern w:val="0"/>
          <w:sz w:val="28"/>
          <w:szCs w:val="28"/>
        </w:rPr>
        <w:t>4</w:t>
      </w:r>
      <w:r>
        <w:rPr>
          <w:rFonts w:hint="eastAsia" w:ascii="仿宋_GB2312" w:hAnsi="宋体"/>
          <w:color w:val="000000"/>
          <w:kern w:val="0"/>
          <w:sz w:val="28"/>
          <w:szCs w:val="28"/>
        </w:rPr>
        <w:t>、签订合同书并执行一切与本项目有关的事项。</w:t>
      </w:r>
    </w:p>
    <w:p w14:paraId="7422932C">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受托人在办理上述事宜过程中以其自己的名义所签署的所有文件我均予以承认。受托人无转委托权。</w:t>
      </w:r>
    </w:p>
    <w:p w14:paraId="147E3F52">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委托期限：至上述事宜处理完毕止。</w:t>
      </w:r>
    </w:p>
    <w:p w14:paraId="0213288E">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附</w:t>
      </w:r>
      <w:r>
        <w:rPr>
          <w:rFonts w:ascii="仿宋_GB2312" w:hAnsi="宋体"/>
          <w:color w:val="000000"/>
          <w:kern w:val="0"/>
          <w:sz w:val="28"/>
          <w:szCs w:val="28"/>
        </w:rPr>
        <w:t>:法定代表人及授权委托人身份证复印件</w:t>
      </w:r>
    </w:p>
    <w:p w14:paraId="4A74E805">
      <w:pPr>
        <w:widowControl/>
        <w:spacing w:line="460" w:lineRule="exact"/>
        <w:ind w:firstLine="480"/>
        <w:jc w:val="left"/>
        <w:rPr>
          <w:rFonts w:ascii="宋体" w:eastAsia="宋体"/>
          <w:color w:val="000000"/>
          <w:kern w:val="0"/>
          <w:sz w:val="24"/>
        </w:rPr>
      </w:pPr>
    </w:p>
    <w:p w14:paraId="768CA290">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委托单位</w:t>
      </w:r>
      <w:r>
        <w:rPr>
          <w:rFonts w:ascii="仿宋_GB2312" w:hAnsi="宋体"/>
          <w:color w:val="000000"/>
          <w:kern w:val="0"/>
          <w:sz w:val="28"/>
          <w:szCs w:val="28"/>
        </w:rPr>
        <w:t>:</w:t>
      </w:r>
      <w:r>
        <w:rPr>
          <w:rFonts w:hint="eastAsia" w:ascii="仿宋_GB2312" w:hAnsi="宋体"/>
          <w:color w:val="000000"/>
          <w:kern w:val="0"/>
          <w:sz w:val="28"/>
          <w:szCs w:val="28"/>
          <w:u w:val="single"/>
        </w:rPr>
        <w:t>（公章）</w:t>
      </w:r>
    </w:p>
    <w:p w14:paraId="03C9FB5A">
      <w:pPr>
        <w:widowControl/>
        <w:spacing w:line="460" w:lineRule="exact"/>
        <w:ind w:firstLine="560"/>
        <w:jc w:val="left"/>
        <w:rPr>
          <w:rFonts w:ascii="仿宋_GB2312" w:hAnsi="宋体"/>
          <w:color w:val="000000"/>
          <w:kern w:val="0"/>
          <w:sz w:val="28"/>
          <w:szCs w:val="28"/>
        </w:rPr>
      </w:pPr>
    </w:p>
    <w:p w14:paraId="4BC5D6DB">
      <w:pPr>
        <w:widowControl/>
        <w:spacing w:line="460" w:lineRule="exact"/>
        <w:ind w:firstLine="560"/>
        <w:jc w:val="left"/>
        <w:rPr>
          <w:rFonts w:ascii="仿宋_GB2312" w:hAnsi="宋体"/>
          <w:color w:val="000000"/>
          <w:kern w:val="0"/>
          <w:sz w:val="28"/>
          <w:szCs w:val="28"/>
        </w:rPr>
      </w:pPr>
    </w:p>
    <w:p w14:paraId="0535D3BF">
      <w:pPr>
        <w:widowControl/>
        <w:spacing w:line="460" w:lineRule="exact"/>
        <w:ind w:firstLine="560"/>
        <w:jc w:val="left"/>
        <w:rPr>
          <w:rFonts w:ascii="仿宋_GB2312" w:hAnsi="宋体"/>
          <w:color w:val="000000"/>
          <w:kern w:val="0"/>
          <w:sz w:val="28"/>
          <w:szCs w:val="28"/>
          <w:u w:val="single"/>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768DD713">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受  托  人</w:t>
      </w:r>
      <w:r>
        <w:rPr>
          <w:rFonts w:ascii="仿宋_GB2312" w:hAnsi="宋体"/>
          <w:color w:val="000000"/>
          <w:kern w:val="0"/>
          <w:sz w:val="28"/>
          <w:szCs w:val="28"/>
        </w:rPr>
        <w:t>:</w:t>
      </w:r>
      <w:r>
        <w:rPr>
          <w:rFonts w:hint="eastAsia" w:ascii="仿宋_GB2312" w:hAnsi="宋体"/>
          <w:color w:val="000000"/>
          <w:kern w:val="0"/>
          <w:sz w:val="28"/>
          <w:szCs w:val="28"/>
          <w:u w:val="single"/>
        </w:rPr>
        <w:t>（签名）</w:t>
      </w:r>
    </w:p>
    <w:p w14:paraId="55B0329F">
      <w:pPr>
        <w:widowControl/>
        <w:spacing w:line="460" w:lineRule="exact"/>
        <w:ind w:firstLine="56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p w14:paraId="4AE45C1C">
      <w:pPr>
        <w:pStyle w:val="10"/>
        <w:spacing w:after="0" w:line="560" w:lineRule="exact"/>
        <w:ind w:firstLine="0" w:firstLineChars="0"/>
        <w:jc w:val="left"/>
        <w:rPr>
          <w:rFonts w:ascii="黑体" w:hAnsi="黑体" w:eastAsia="黑体"/>
        </w:rPr>
      </w:pPr>
      <w:r>
        <w:rPr>
          <w:rFonts w:hint="eastAsia" w:ascii="黑体" w:hAnsi="黑体" w:eastAsia="黑体"/>
        </w:rPr>
        <w:t>附件四</w:t>
      </w:r>
    </w:p>
    <w:p w14:paraId="30616CF6">
      <w:pPr>
        <w:widowControl/>
        <w:ind w:firstLine="0" w:firstLineChars="0"/>
        <w:jc w:val="center"/>
        <w:rPr>
          <w:rFonts w:ascii="方正小标宋_GBK" w:eastAsia="方正小标宋_GBK"/>
          <w:color w:val="000000"/>
          <w:kern w:val="0"/>
          <w:sz w:val="36"/>
          <w:szCs w:val="36"/>
        </w:rPr>
      </w:pPr>
      <w:r>
        <w:rPr>
          <w:rFonts w:hint="eastAsia" w:ascii="方正小标宋_GBK" w:eastAsia="方正小标宋_GBK"/>
          <w:color w:val="000000"/>
          <w:kern w:val="0"/>
          <w:sz w:val="36"/>
          <w:szCs w:val="36"/>
        </w:rPr>
        <w:t>承 诺 函</w:t>
      </w:r>
    </w:p>
    <w:p w14:paraId="73923765">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致</w:t>
      </w:r>
      <w:r>
        <w:rPr>
          <w:rFonts w:ascii="仿宋_GB2312" w:hAnsi="宋体"/>
          <w:color w:val="000000"/>
          <w:kern w:val="0"/>
          <w:sz w:val="28"/>
          <w:szCs w:val="28"/>
        </w:rPr>
        <w:t>:</w:t>
      </w:r>
      <w:r>
        <w:rPr>
          <w:rFonts w:hint="eastAsia" w:ascii="仿宋_GB2312" w:hAnsi="宋体"/>
          <w:color w:val="000000"/>
          <w:kern w:val="0"/>
          <w:sz w:val="28"/>
          <w:szCs w:val="28"/>
        </w:rPr>
        <w:t>中共海南省委党校</w:t>
      </w:r>
    </w:p>
    <w:p w14:paraId="4F4449FB">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作为参加贵单位组织采购项目的投标人，本公司郑重承诺：</w:t>
      </w:r>
    </w:p>
    <w:p w14:paraId="0956F3F8">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本公司具有承揽本项目的施工经验,具有独立承担民事责任的能力，具有良好的商业信誉和健全的财务会计制度，具备履行合同所必需的设备和专业技术能力，具有依法缴纳税收和社会保障资金的良好记录</w:t>
      </w:r>
      <w:bookmarkStart w:id="5" w:name="OLE_LINK2"/>
      <w:bookmarkStart w:id="6" w:name="OLE_LINK1"/>
      <w:r>
        <w:rPr>
          <w:rFonts w:hint="eastAsia" w:ascii="仿宋_GB2312" w:hAnsi="宋体"/>
          <w:color w:val="000000"/>
          <w:kern w:val="0"/>
          <w:sz w:val="28"/>
          <w:szCs w:val="28"/>
        </w:rPr>
        <w:t>。</w:t>
      </w:r>
      <w:bookmarkEnd w:id="5"/>
      <w:bookmarkEnd w:id="6"/>
    </w:p>
    <w:p w14:paraId="68171BD6">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没有被列入“信用中国”网站（www.creditchina.gov.cn）失信被执行人、重大税收违法案件当事人名单、政府采购严重违法失信行为记录名单，没有被列入“中国政府采购网”（www.ccgp.gov.cn）政府采购严重违法失信行为记录名单。</w:t>
      </w:r>
    </w:p>
    <w:p w14:paraId="2822600F">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37A3640B">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本公司将严格遵守国家安全生产法律法规，切实履行安全生产主体责任，建立健全并严格落实全员安全生产责任制和各项规章制度，加强安全风险管控和隐患排查治理，确保本项目安全生产。</w:t>
      </w:r>
    </w:p>
    <w:p w14:paraId="5B5DCBD9">
      <w:pPr>
        <w:pStyle w:val="10"/>
        <w:spacing w:after="0" w:line="460" w:lineRule="exact"/>
        <w:ind w:firstLine="0" w:firstLineChars="0"/>
        <w:jc w:val="left"/>
        <w:rPr>
          <w:rFonts w:ascii="仿宋_GB2312" w:hAnsi="宋体"/>
          <w:color w:val="000000"/>
          <w:kern w:val="0"/>
          <w:sz w:val="28"/>
          <w:szCs w:val="28"/>
        </w:rPr>
      </w:pPr>
    </w:p>
    <w:p w14:paraId="34263102">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报价单位</w:t>
      </w:r>
      <w:r>
        <w:rPr>
          <w:rFonts w:ascii="仿宋_GB2312" w:hAnsi="宋体"/>
          <w:color w:val="000000"/>
          <w:kern w:val="0"/>
          <w:sz w:val="28"/>
          <w:szCs w:val="28"/>
        </w:rPr>
        <w:t>:</w:t>
      </w:r>
      <w:r>
        <w:rPr>
          <w:rFonts w:hint="eastAsia" w:ascii="仿宋_GB2312" w:hAnsi="宋体"/>
          <w:color w:val="000000"/>
          <w:kern w:val="0"/>
          <w:sz w:val="28"/>
          <w:szCs w:val="28"/>
        </w:rPr>
        <w:t>（公章）</w:t>
      </w:r>
    </w:p>
    <w:p w14:paraId="7D9D9A55">
      <w:pPr>
        <w:pStyle w:val="10"/>
        <w:spacing w:after="0" w:line="460" w:lineRule="exact"/>
        <w:ind w:firstLine="0" w:firstLineChars="0"/>
        <w:jc w:val="left"/>
        <w:rPr>
          <w:rFonts w:ascii="仿宋_GB2312" w:hAnsi="宋体"/>
          <w:color w:val="000000"/>
          <w:kern w:val="0"/>
          <w:sz w:val="28"/>
          <w:szCs w:val="28"/>
        </w:rPr>
      </w:pPr>
    </w:p>
    <w:p w14:paraId="29055E46">
      <w:pPr>
        <w:pStyle w:val="10"/>
        <w:spacing w:after="0" w:line="460" w:lineRule="exact"/>
        <w:ind w:firstLine="0" w:firstLineChars="0"/>
        <w:jc w:val="left"/>
        <w:rPr>
          <w:rFonts w:ascii="仿宋_GB2312" w:hAnsi="宋体"/>
          <w:color w:val="000000"/>
          <w:kern w:val="0"/>
          <w:sz w:val="28"/>
          <w:szCs w:val="28"/>
        </w:rPr>
      </w:pPr>
    </w:p>
    <w:p w14:paraId="6D0C366B">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法定代表人</w:t>
      </w:r>
      <w:r>
        <w:rPr>
          <w:rFonts w:ascii="仿宋_GB2312" w:hAnsi="宋体"/>
          <w:color w:val="000000"/>
          <w:kern w:val="0"/>
          <w:sz w:val="28"/>
          <w:szCs w:val="28"/>
        </w:rPr>
        <w:t>:</w:t>
      </w:r>
      <w:r>
        <w:rPr>
          <w:rFonts w:hint="eastAsia" w:ascii="仿宋_GB2312" w:hAnsi="宋体"/>
          <w:color w:val="000000"/>
          <w:kern w:val="0"/>
          <w:sz w:val="28"/>
          <w:szCs w:val="28"/>
        </w:rPr>
        <w:t>（签名）</w:t>
      </w:r>
    </w:p>
    <w:p w14:paraId="05EAA694">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w:t>
      </w:r>
    </w:p>
    <w:p w14:paraId="769A3F00">
      <w:pPr>
        <w:pStyle w:val="10"/>
        <w:spacing w:after="0" w:line="460" w:lineRule="exact"/>
        <w:ind w:firstLine="0" w:firstLineChars="0"/>
        <w:jc w:val="left"/>
        <w:rPr>
          <w:rFonts w:ascii="仿宋_GB2312" w:hAnsi="宋体"/>
          <w:color w:val="000000"/>
          <w:kern w:val="0"/>
          <w:sz w:val="28"/>
          <w:szCs w:val="28"/>
        </w:rPr>
      </w:pPr>
      <w:r>
        <w:rPr>
          <w:rFonts w:hint="eastAsia" w:ascii="仿宋_GB2312" w:hAnsi="宋体"/>
          <w:color w:val="000000"/>
          <w:kern w:val="0"/>
          <w:sz w:val="28"/>
          <w:szCs w:val="28"/>
        </w:rPr>
        <w:t xml:space="preserve">                                             年    月    日</w:t>
      </w:r>
    </w:p>
    <w:sectPr>
      <w:headerReference r:id="rId5" w:type="default"/>
      <w:footerReference r:id="rId6" w:type="default"/>
      <w:pgSz w:w="11906" w:h="16838"/>
      <w:pgMar w:top="1985" w:right="1474" w:bottom="187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A9C8D">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32BED">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A0847"/>
    <w:rsid w:val="0000033B"/>
    <w:rsid w:val="000051CF"/>
    <w:rsid w:val="000079BF"/>
    <w:rsid w:val="00007D80"/>
    <w:rsid w:val="00011F75"/>
    <w:rsid w:val="00016FD6"/>
    <w:rsid w:val="000175AA"/>
    <w:rsid w:val="0002353C"/>
    <w:rsid w:val="00030F10"/>
    <w:rsid w:val="0003358F"/>
    <w:rsid w:val="00035589"/>
    <w:rsid w:val="00045034"/>
    <w:rsid w:val="0005233A"/>
    <w:rsid w:val="000553E1"/>
    <w:rsid w:val="000569DF"/>
    <w:rsid w:val="00067122"/>
    <w:rsid w:val="00081B4D"/>
    <w:rsid w:val="00084B14"/>
    <w:rsid w:val="00085D9F"/>
    <w:rsid w:val="000967F7"/>
    <w:rsid w:val="00096DA5"/>
    <w:rsid w:val="000A1BE6"/>
    <w:rsid w:val="000B005B"/>
    <w:rsid w:val="000B1F14"/>
    <w:rsid w:val="000B51AE"/>
    <w:rsid w:val="000C4EAB"/>
    <w:rsid w:val="000C5069"/>
    <w:rsid w:val="000E27A5"/>
    <w:rsid w:val="000E352D"/>
    <w:rsid w:val="000F0C4B"/>
    <w:rsid w:val="000F1846"/>
    <w:rsid w:val="000F7D30"/>
    <w:rsid w:val="0010763C"/>
    <w:rsid w:val="00116EFE"/>
    <w:rsid w:val="00125677"/>
    <w:rsid w:val="001256DF"/>
    <w:rsid w:val="001300BB"/>
    <w:rsid w:val="00146798"/>
    <w:rsid w:val="00152395"/>
    <w:rsid w:val="0015596C"/>
    <w:rsid w:val="00156876"/>
    <w:rsid w:val="00166157"/>
    <w:rsid w:val="00167099"/>
    <w:rsid w:val="00175539"/>
    <w:rsid w:val="001760DB"/>
    <w:rsid w:val="00181580"/>
    <w:rsid w:val="00187388"/>
    <w:rsid w:val="00197F2F"/>
    <w:rsid w:val="001A0847"/>
    <w:rsid w:val="001A2A9D"/>
    <w:rsid w:val="001A6A1D"/>
    <w:rsid w:val="001B41DD"/>
    <w:rsid w:val="001B6099"/>
    <w:rsid w:val="001C1D22"/>
    <w:rsid w:val="001D12B1"/>
    <w:rsid w:val="001D7638"/>
    <w:rsid w:val="001E2096"/>
    <w:rsid w:val="001E2D48"/>
    <w:rsid w:val="001E5A4A"/>
    <w:rsid w:val="001F41D5"/>
    <w:rsid w:val="001F6326"/>
    <w:rsid w:val="002035A5"/>
    <w:rsid w:val="002152D9"/>
    <w:rsid w:val="0021578D"/>
    <w:rsid w:val="0022298F"/>
    <w:rsid w:val="002237C2"/>
    <w:rsid w:val="00225CF9"/>
    <w:rsid w:val="0023036F"/>
    <w:rsid w:val="00234208"/>
    <w:rsid w:val="00235398"/>
    <w:rsid w:val="002372AE"/>
    <w:rsid w:val="00241C72"/>
    <w:rsid w:val="00243B12"/>
    <w:rsid w:val="0025754B"/>
    <w:rsid w:val="00267422"/>
    <w:rsid w:val="00273138"/>
    <w:rsid w:val="00275D2B"/>
    <w:rsid w:val="0028167D"/>
    <w:rsid w:val="002860A7"/>
    <w:rsid w:val="00286801"/>
    <w:rsid w:val="002911E1"/>
    <w:rsid w:val="002A085F"/>
    <w:rsid w:val="002A1C1B"/>
    <w:rsid w:val="002A503F"/>
    <w:rsid w:val="002B13D7"/>
    <w:rsid w:val="002B1B90"/>
    <w:rsid w:val="002B47F7"/>
    <w:rsid w:val="002B524A"/>
    <w:rsid w:val="002C56B6"/>
    <w:rsid w:val="002D3C15"/>
    <w:rsid w:val="002D4C35"/>
    <w:rsid w:val="002D5659"/>
    <w:rsid w:val="002E0E6B"/>
    <w:rsid w:val="002E21D4"/>
    <w:rsid w:val="002E49C5"/>
    <w:rsid w:val="002E5D57"/>
    <w:rsid w:val="002F1AFA"/>
    <w:rsid w:val="002F4812"/>
    <w:rsid w:val="002F7976"/>
    <w:rsid w:val="003103E2"/>
    <w:rsid w:val="003112F6"/>
    <w:rsid w:val="00316EE0"/>
    <w:rsid w:val="00324456"/>
    <w:rsid w:val="003322A9"/>
    <w:rsid w:val="003348D0"/>
    <w:rsid w:val="00336071"/>
    <w:rsid w:val="00341374"/>
    <w:rsid w:val="003506A0"/>
    <w:rsid w:val="0035498D"/>
    <w:rsid w:val="00355E72"/>
    <w:rsid w:val="003600A2"/>
    <w:rsid w:val="00361049"/>
    <w:rsid w:val="00364E98"/>
    <w:rsid w:val="00366666"/>
    <w:rsid w:val="003762B3"/>
    <w:rsid w:val="00377797"/>
    <w:rsid w:val="00384DC5"/>
    <w:rsid w:val="00385C61"/>
    <w:rsid w:val="00386E6A"/>
    <w:rsid w:val="00392C6A"/>
    <w:rsid w:val="003938B4"/>
    <w:rsid w:val="003A1A97"/>
    <w:rsid w:val="003A546F"/>
    <w:rsid w:val="003A73AB"/>
    <w:rsid w:val="003B3CF5"/>
    <w:rsid w:val="003B5520"/>
    <w:rsid w:val="003B5578"/>
    <w:rsid w:val="003C2290"/>
    <w:rsid w:val="003D086B"/>
    <w:rsid w:val="003D1DD0"/>
    <w:rsid w:val="003D59C2"/>
    <w:rsid w:val="003E4BE2"/>
    <w:rsid w:val="003F44DF"/>
    <w:rsid w:val="003F7907"/>
    <w:rsid w:val="00407FDA"/>
    <w:rsid w:val="00410E23"/>
    <w:rsid w:val="0041484F"/>
    <w:rsid w:val="00421BB2"/>
    <w:rsid w:val="004250D3"/>
    <w:rsid w:val="0043783D"/>
    <w:rsid w:val="00440A2A"/>
    <w:rsid w:val="004567B5"/>
    <w:rsid w:val="004666C0"/>
    <w:rsid w:val="00471768"/>
    <w:rsid w:val="004739FC"/>
    <w:rsid w:val="00473D14"/>
    <w:rsid w:val="00476B5D"/>
    <w:rsid w:val="004812E8"/>
    <w:rsid w:val="00483A04"/>
    <w:rsid w:val="00485A26"/>
    <w:rsid w:val="00486AD6"/>
    <w:rsid w:val="00487B68"/>
    <w:rsid w:val="004A296F"/>
    <w:rsid w:val="004A5DAF"/>
    <w:rsid w:val="004A657A"/>
    <w:rsid w:val="004C599C"/>
    <w:rsid w:val="004C6EDD"/>
    <w:rsid w:val="004D5B6B"/>
    <w:rsid w:val="004D69D7"/>
    <w:rsid w:val="004D7B6F"/>
    <w:rsid w:val="004E0E50"/>
    <w:rsid w:val="004E19C6"/>
    <w:rsid w:val="004E21B1"/>
    <w:rsid w:val="004F6E23"/>
    <w:rsid w:val="00503808"/>
    <w:rsid w:val="00503DBB"/>
    <w:rsid w:val="00513F48"/>
    <w:rsid w:val="00520172"/>
    <w:rsid w:val="00526163"/>
    <w:rsid w:val="00540D31"/>
    <w:rsid w:val="005416A2"/>
    <w:rsid w:val="00543E99"/>
    <w:rsid w:val="005446D1"/>
    <w:rsid w:val="00544F38"/>
    <w:rsid w:val="00545C33"/>
    <w:rsid w:val="0056512E"/>
    <w:rsid w:val="00572DD6"/>
    <w:rsid w:val="00573663"/>
    <w:rsid w:val="00574587"/>
    <w:rsid w:val="0058444F"/>
    <w:rsid w:val="005849D3"/>
    <w:rsid w:val="005915AF"/>
    <w:rsid w:val="00592A94"/>
    <w:rsid w:val="005A3D8C"/>
    <w:rsid w:val="005A64A7"/>
    <w:rsid w:val="005A72CB"/>
    <w:rsid w:val="005B501A"/>
    <w:rsid w:val="005C3EB0"/>
    <w:rsid w:val="005D06DF"/>
    <w:rsid w:val="005D27B2"/>
    <w:rsid w:val="005D6BAC"/>
    <w:rsid w:val="005D7E37"/>
    <w:rsid w:val="005E254E"/>
    <w:rsid w:val="005E4AC7"/>
    <w:rsid w:val="005F22C3"/>
    <w:rsid w:val="0060515D"/>
    <w:rsid w:val="00605B54"/>
    <w:rsid w:val="006148FA"/>
    <w:rsid w:val="00615DE6"/>
    <w:rsid w:val="0062268F"/>
    <w:rsid w:val="00626CD2"/>
    <w:rsid w:val="0063075C"/>
    <w:rsid w:val="00631033"/>
    <w:rsid w:val="00632B7F"/>
    <w:rsid w:val="00634689"/>
    <w:rsid w:val="00635504"/>
    <w:rsid w:val="00652E9C"/>
    <w:rsid w:val="00655168"/>
    <w:rsid w:val="00662D7D"/>
    <w:rsid w:val="006645E3"/>
    <w:rsid w:val="00664601"/>
    <w:rsid w:val="00666588"/>
    <w:rsid w:val="0066679A"/>
    <w:rsid w:val="00671113"/>
    <w:rsid w:val="0067349A"/>
    <w:rsid w:val="00675231"/>
    <w:rsid w:val="00676DA1"/>
    <w:rsid w:val="006774AB"/>
    <w:rsid w:val="00677749"/>
    <w:rsid w:val="006820BA"/>
    <w:rsid w:val="00690B8A"/>
    <w:rsid w:val="006A0E5B"/>
    <w:rsid w:val="006A306A"/>
    <w:rsid w:val="006B3346"/>
    <w:rsid w:val="006C23D5"/>
    <w:rsid w:val="006D121A"/>
    <w:rsid w:val="006E0170"/>
    <w:rsid w:val="006E0369"/>
    <w:rsid w:val="006E1FCD"/>
    <w:rsid w:val="006E300B"/>
    <w:rsid w:val="006E5C57"/>
    <w:rsid w:val="006F2695"/>
    <w:rsid w:val="006F3F13"/>
    <w:rsid w:val="006F42FE"/>
    <w:rsid w:val="00701A3F"/>
    <w:rsid w:val="0070216B"/>
    <w:rsid w:val="00702831"/>
    <w:rsid w:val="00702E25"/>
    <w:rsid w:val="007050E9"/>
    <w:rsid w:val="00705873"/>
    <w:rsid w:val="007124C7"/>
    <w:rsid w:val="007129D3"/>
    <w:rsid w:val="007132A4"/>
    <w:rsid w:val="007135A2"/>
    <w:rsid w:val="00745136"/>
    <w:rsid w:val="00761133"/>
    <w:rsid w:val="007707C2"/>
    <w:rsid w:val="007841EF"/>
    <w:rsid w:val="0078612D"/>
    <w:rsid w:val="00792774"/>
    <w:rsid w:val="00793904"/>
    <w:rsid w:val="00795047"/>
    <w:rsid w:val="00795D23"/>
    <w:rsid w:val="007A4482"/>
    <w:rsid w:val="007A653B"/>
    <w:rsid w:val="007A75BD"/>
    <w:rsid w:val="007B282E"/>
    <w:rsid w:val="007C2BE2"/>
    <w:rsid w:val="007D033D"/>
    <w:rsid w:val="007D3B32"/>
    <w:rsid w:val="007D46C9"/>
    <w:rsid w:val="007D5573"/>
    <w:rsid w:val="007E2F1A"/>
    <w:rsid w:val="007F0FE1"/>
    <w:rsid w:val="007F38F4"/>
    <w:rsid w:val="007F75DA"/>
    <w:rsid w:val="0081067F"/>
    <w:rsid w:val="00815C17"/>
    <w:rsid w:val="00820707"/>
    <w:rsid w:val="00853EA6"/>
    <w:rsid w:val="00856C8B"/>
    <w:rsid w:val="00867B8A"/>
    <w:rsid w:val="00870572"/>
    <w:rsid w:val="00875EBA"/>
    <w:rsid w:val="00882EC8"/>
    <w:rsid w:val="0088721B"/>
    <w:rsid w:val="00890ACC"/>
    <w:rsid w:val="00890F80"/>
    <w:rsid w:val="00892077"/>
    <w:rsid w:val="00896CAC"/>
    <w:rsid w:val="008A6C7B"/>
    <w:rsid w:val="008A6CCA"/>
    <w:rsid w:val="008B24BE"/>
    <w:rsid w:val="008C1489"/>
    <w:rsid w:val="008C1684"/>
    <w:rsid w:val="008C1BB1"/>
    <w:rsid w:val="008C223D"/>
    <w:rsid w:val="008C4424"/>
    <w:rsid w:val="008D4712"/>
    <w:rsid w:val="008D5770"/>
    <w:rsid w:val="008E0CA7"/>
    <w:rsid w:val="008F3771"/>
    <w:rsid w:val="008F42B4"/>
    <w:rsid w:val="008F5480"/>
    <w:rsid w:val="0090399E"/>
    <w:rsid w:val="00916D33"/>
    <w:rsid w:val="009171E6"/>
    <w:rsid w:val="00921ACE"/>
    <w:rsid w:val="00924406"/>
    <w:rsid w:val="0092696C"/>
    <w:rsid w:val="0092731A"/>
    <w:rsid w:val="00931AFA"/>
    <w:rsid w:val="00937913"/>
    <w:rsid w:val="00942BFF"/>
    <w:rsid w:val="00944980"/>
    <w:rsid w:val="00950A02"/>
    <w:rsid w:val="0096736D"/>
    <w:rsid w:val="00967CCA"/>
    <w:rsid w:val="009815E6"/>
    <w:rsid w:val="00986C39"/>
    <w:rsid w:val="00987E0C"/>
    <w:rsid w:val="00993318"/>
    <w:rsid w:val="009960FF"/>
    <w:rsid w:val="009A4288"/>
    <w:rsid w:val="009A67E4"/>
    <w:rsid w:val="009A68B6"/>
    <w:rsid w:val="009B1704"/>
    <w:rsid w:val="009B18D5"/>
    <w:rsid w:val="009B2A0D"/>
    <w:rsid w:val="009C2FDD"/>
    <w:rsid w:val="009C5C35"/>
    <w:rsid w:val="009D3E6C"/>
    <w:rsid w:val="009D4CA4"/>
    <w:rsid w:val="009D5D56"/>
    <w:rsid w:val="009E2975"/>
    <w:rsid w:val="009E374E"/>
    <w:rsid w:val="009F3715"/>
    <w:rsid w:val="009F51B0"/>
    <w:rsid w:val="00A00A69"/>
    <w:rsid w:val="00A01CCE"/>
    <w:rsid w:val="00A1250C"/>
    <w:rsid w:val="00A13BD0"/>
    <w:rsid w:val="00A15F12"/>
    <w:rsid w:val="00A23084"/>
    <w:rsid w:val="00A24E6F"/>
    <w:rsid w:val="00A3566C"/>
    <w:rsid w:val="00A37B1C"/>
    <w:rsid w:val="00A40F8A"/>
    <w:rsid w:val="00A43A91"/>
    <w:rsid w:val="00A51AAD"/>
    <w:rsid w:val="00A5590E"/>
    <w:rsid w:val="00A562A4"/>
    <w:rsid w:val="00A606FF"/>
    <w:rsid w:val="00A64D12"/>
    <w:rsid w:val="00A663A9"/>
    <w:rsid w:val="00A6689D"/>
    <w:rsid w:val="00A66DFF"/>
    <w:rsid w:val="00A67484"/>
    <w:rsid w:val="00A73977"/>
    <w:rsid w:val="00A771CC"/>
    <w:rsid w:val="00A84429"/>
    <w:rsid w:val="00AA3CC8"/>
    <w:rsid w:val="00AA79AF"/>
    <w:rsid w:val="00AB2738"/>
    <w:rsid w:val="00AB4080"/>
    <w:rsid w:val="00AC3BA6"/>
    <w:rsid w:val="00AC5ABB"/>
    <w:rsid w:val="00AD3499"/>
    <w:rsid w:val="00AD37B2"/>
    <w:rsid w:val="00AD4A75"/>
    <w:rsid w:val="00AD5A29"/>
    <w:rsid w:val="00AD770C"/>
    <w:rsid w:val="00AE0881"/>
    <w:rsid w:val="00AE0AFE"/>
    <w:rsid w:val="00AE180C"/>
    <w:rsid w:val="00AE6B46"/>
    <w:rsid w:val="00AF193C"/>
    <w:rsid w:val="00B061B2"/>
    <w:rsid w:val="00B10744"/>
    <w:rsid w:val="00B13038"/>
    <w:rsid w:val="00B16A62"/>
    <w:rsid w:val="00B3221A"/>
    <w:rsid w:val="00B3360E"/>
    <w:rsid w:val="00B33D9A"/>
    <w:rsid w:val="00B36997"/>
    <w:rsid w:val="00B37FE1"/>
    <w:rsid w:val="00B407E3"/>
    <w:rsid w:val="00B40D59"/>
    <w:rsid w:val="00B45F0D"/>
    <w:rsid w:val="00B542B4"/>
    <w:rsid w:val="00B55EAF"/>
    <w:rsid w:val="00B56F80"/>
    <w:rsid w:val="00B6543D"/>
    <w:rsid w:val="00B67A56"/>
    <w:rsid w:val="00B710DE"/>
    <w:rsid w:val="00B7172C"/>
    <w:rsid w:val="00B84B18"/>
    <w:rsid w:val="00B94928"/>
    <w:rsid w:val="00BA31E4"/>
    <w:rsid w:val="00BB0D0D"/>
    <w:rsid w:val="00BB2D8B"/>
    <w:rsid w:val="00BB2DA4"/>
    <w:rsid w:val="00BB61EC"/>
    <w:rsid w:val="00BC08EC"/>
    <w:rsid w:val="00BC6A26"/>
    <w:rsid w:val="00BD3ED7"/>
    <w:rsid w:val="00BD4937"/>
    <w:rsid w:val="00BD6B15"/>
    <w:rsid w:val="00BE1414"/>
    <w:rsid w:val="00BE1471"/>
    <w:rsid w:val="00BE4759"/>
    <w:rsid w:val="00BF040F"/>
    <w:rsid w:val="00C04C4F"/>
    <w:rsid w:val="00C04CAE"/>
    <w:rsid w:val="00C071AA"/>
    <w:rsid w:val="00C1632C"/>
    <w:rsid w:val="00C34488"/>
    <w:rsid w:val="00C50EB1"/>
    <w:rsid w:val="00C52A7C"/>
    <w:rsid w:val="00C56B3A"/>
    <w:rsid w:val="00C647D5"/>
    <w:rsid w:val="00C76B43"/>
    <w:rsid w:val="00C8470A"/>
    <w:rsid w:val="00C87D2B"/>
    <w:rsid w:val="00C95023"/>
    <w:rsid w:val="00CA108A"/>
    <w:rsid w:val="00CA52EB"/>
    <w:rsid w:val="00CA6AB4"/>
    <w:rsid w:val="00CC708E"/>
    <w:rsid w:val="00CD50E5"/>
    <w:rsid w:val="00CD64AB"/>
    <w:rsid w:val="00CE51BE"/>
    <w:rsid w:val="00D12C30"/>
    <w:rsid w:val="00D14305"/>
    <w:rsid w:val="00D143A7"/>
    <w:rsid w:val="00D2012E"/>
    <w:rsid w:val="00D20B7F"/>
    <w:rsid w:val="00D24D4A"/>
    <w:rsid w:val="00D324D4"/>
    <w:rsid w:val="00D32FFC"/>
    <w:rsid w:val="00D37182"/>
    <w:rsid w:val="00D415E8"/>
    <w:rsid w:val="00D45B0D"/>
    <w:rsid w:val="00D52633"/>
    <w:rsid w:val="00D53361"/>
    <w:rsid w:val="00D564A3"/>
    <w:rsid w:val="00D73A58"/>
    <w:rsid w:val="00D76009"/>
    <w:rsid w:val="00D81F20"/>
    <w:rsid w:val="00D934E8"/>
    <w:rsid w:val="00D9540D"/>
    <w:rsid w:val="00DA4D62"/>
    <w:rsid w:val="00DB37DB"/>
    <w:rsid w:val="00DC0C66"/>
    <w:rsid w:val="00DC7680"/>
    <w:rsid w:val="00DC799F"/>
    <w:rsid w:val="00DD2214"/>
    <w:rsid w:val="00DD23B6"/>
    <w:rsid w:val="00DE18DB"/>
    <w:rsid w:val="00DE1C06"/>
    <w:rsid w:val="00DE497F"/>
    <w:rsid w:val="00DF4238"/>
    <w:rsid w:val="00DF4626"/>
    <w:rsid w:val="00DF4FE6"/>
    <w:rsid w:val="00E03525"/>
    <w:rsid w:val="00E34A9F"/>
    <w:rsid w:val="00E36F94"/>
    <w:rsid w:val="00E508BF"/>
    <w:rsid w:val="00E51130"/>
    <w:rsid w:val="00E529F5"/>
    <w:rsid w:val="00E57AF1"/>
    <w:rsid w:val="00E63546"/>
    <w:rsid w:val="00E66B9A"/>
    <w:rsid w:val="00E67764"/>
    <w:rsid w:val="00E81CDA"/>
    <w:rsid w:val="00E827DC"/>
    <w:rsid w:val="00E92603"/>
    <w:rsid w:val="00E93F4F"/>
    <w:rsid w:val="00E941BC"/>
    <w:rsid w:val="00E95062"/>
    <w:rsid w:val="00E9520A"/>
    <w:rsid w:val="00EA3B2A"/>
    <w:rsid w:val="00EB1770"/>
    <w:rsid w:val="00EB3CAA"/>
    <w:rsid w:val="00EB7111"/>
    <w:rsid w:val="00EC0410"/>
    <w:rsid w:val="00EC6EEB"/>
    <w:rsid w:val="00EE24C8"/>
    <w:rsid w:val="00EF0B1B"/>
    <w:rsid w:val="00EF551A"/>
    <w:rsid w:val="00EF5C15"/>
    <w:rsid w:val="00EF7429"/>
    <w:rsid w:val="00EF7E60"/>
    <w:rsid w:val="00F0007A"/>
    <w:rsid w:val="00F00875"/>
    <w:rsid w:val="00F02D61"/>
    <w:rsid w:val="00F12819"/>
    <w:rsid w:val="00F128C2"/>
    <w:rsid w:val="00F143D6"/>
    <w:rsid w:val="00F1642D"/>
    <w:rsid w:val="00F22C44"/>
    <w:rsid w:val="00F24F98"/>
    <w:rsid w:val="00F271B0"/>
    <w:rsid w:val="00F32FE9"/>
    <w:rsid w:val="00F36650"/>
    <w:rsid w:val="00F46908"/>
    <w:rsid w:val="00F46BE7"/>
    <w:rsid w:val="00F5277E"/>
    <w:rsid w:val="00F54B85"/>
    <w:rsid w:val="00F61E34"/>
    <w:rsid w:val="00F80068"/>
    <w:rsid w:val="00F82F36"/>
    <w:rsid w:val="00F8602B"/>
    <w:rsid w:val="00F913E4"/>
    <w:rsid w:val="00F9167B"/>
    <w:rsid w:val="00F92020"/>
    <w:rsid w:val="00F92BC7"/>
    <w:rsid w:val="00F974C4"/>
    <w:rsid w:val="00FA6C8A"/>
    <w:rsid w:val="00FB0CFA"/>
    <w:rsid w:val="00FB1364"/>
    <w:rsid w:val="00FC245C"/>
    <w:rsid w:val="00FC2B28"/>
    <w:rsid w:val="00FC5790"/>
    <w:rsid w:val="00FF260F"/>
    <w:rsid w:val="0DAFAC73"/>
    <w:rsid w:val="1296017F"/>
    <w:rsid w:val="2A7A3B2C"/>
    <w:rsid w:val="377BEF6D"/>
    <w:rsid w:val="3B57D1F2"/>
    <w:rsid w:val="3CEF92BB"/>
    <w:rsid w:val="3F6D59BA"/>
    <w:rsid w:val="445F1D2F"/>
    <w:rsid w:val="5DBF79D0"/>
    <w:rsid w:val="5DDB41FE"/>
    <w:rsid w:val="5F6F0C2A"/>
    <w:rsid w:val="6377F425"/>
    <w:rsid w:val="74B7D99E"/>
    <w:rsid w:val="77DFC7E8"/>
    <w:rsid w:val="77DFF5CC"/>
    <w:rsid w:val="7D3F30AC"/>
    <w:rsid w:val="7E2C371A"/>
    <w:rsid w:val="7EFCC585"/>
    <w:rsid w:val="7F3735A7"/>
    <w:rsid w:val="7FF3A02E"/>
    <w:rsid w:val="7FFF4EA5"/>
    <w:rsid w:val="823FA99D"/>
    <w:rsid w:val="8BFF0ABB"/>
    <w:rsid w:val="9A7DFFCD"/>
    <w:rsid w:val="9FE54E48"/>
    <w:rsid w:val="B4EC8778"/>
    <w:rsid w:val="B79F2224"/>
    <w:rsid w:val="D7D7C824"/>
    <w:rsid w:val="DDDFCC81"/>
    <w:rsid w:val="DFBDCA1D"/>
    <w:rsid w:val="EAF6FF60"/>
    <w:rsid w:val="EF7F6507"/>
    <w:rsid w:val="EFDC7A27"/>
    <w:rsid w:val="F33D2E6D"/>
    <w:rsid w:val="F69F51B1"/>
    <w:rsid w:val="F7FDD022"/>
    <w:rsid w:val="FF1B88AB"/>
    <w:rsid w:val="FFBF4E5D"/>
    <w:rsid w:val="FFFF3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560" w:lineRule="exact"/>
      <w:ind w:firstLine="856"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17"/>
    <w:qFormat/>
    <w:uiPriority w:val="0"/>
    <w:pPr>
      <w:widowControl/>
      <w:spacing w:before="100" w:beforeAutospacing="1" w:after="100" w:afterAutospacing="1"/>
      <w:jc w:val="center"/>
      <w:outlineLvl w:val="0"/>
    </w:pPr>
    <w:rPr>
      <w:rFonts w:eastAsia="方正小标宋简体" w:cs="宋体"/>
      <w:bCs/>
      <w:kern w:val="36"/>
      <w:sz w:val="44"/>
      <w:szCs w:val="48"/>
    </w:rPr>
  </w:style>
  <w:style w:type="paragraph" w:styleId="4">
    <w:name w:val="heading 2"/>
    <w:basedOn w:val="1"/>
    <w:next w:val="1"/>
    <w:unhideWhenUsed/>
    <w:qFormat/>
    <w:uiPriority w:val="0"/>
    <w:pPr>
      <w:outlineLvl w:val="1"/>
    </w:pPr>
    <w:rPr>
      <w:rFonts w:ascii="楷体_GB2312" w:hAnsi="楷体_GB2312" w:eastAsia="楷体_GB2312" w:cs="楷体_GB231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macro"/>
    <w:link w:val="27"/>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5">
    <w:name w:val="Document Map"/>
    <w:basedOn w:val="1"/>
    <w:unhideWhenUsed/>
    <w:qFormat/>
    <w:uiPriority w:val="99"/>
    <w:rPr>
      <w:rFonts w:ascii="宋体" w:eastAsia="宋体"/>
      <w:sz w:val="18"/>
      <w:szCs w:val="18"/>
    </w:rPr>
  </w:style>
  <w:style w:type="paragraph" w:styleId="6">
    <w:name w:val="Body Text"/>
    <w:basedOn w:val="1"/>
    <w:link w:val="18"/>
    <w:semiHidden/>
    <w:unhideWhenUsed/>
    <w:qFormat/>
    <w:uiPriority w:val="99"/>
    <w:pPr>
      <w:spacing w:after="120"/>
    </w:pPr>
  </w:style>
  <w:style w:type="paragraph" w:styleId="7">
    <w:name w:val="Date"/>
    <w:basedOn w:val="1"/>
    <w:next w:val="1"/>
    <w:link w:val="25"/>
    <w:semiHidden/>
    <w:unhideWhenUsed/>
    <w:qFormat/>
    <w:uiPriority w:val="99"/>
    <w:pPr>
      <w:ind w:left="100" w:leftChars="2500"/>
    </w:pPr>
  </w:style>
  <w:style w:type="paragraph" w:styleId="8">
    <w:name w:val="footer"/>
    <w:basedOn w:val="1"/>
    <w:link w:val="23"/>
    <w:unhideWhenUsed/>
    <w:qFormat/>
    <w:uiPriority w:val="99"/>
    <w:pPr>
      <w:tabs>
        <w:tab w:val="center" w:pos="4153"/>
        <w:tab w:val="right" w:pos="8306"/>
      </w:tabs>
      <w:spacing w:line="240" w:lineRule="atLeast"/>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10">
    <w:name w:val="Body Text 2"/>
    <w:basedOn w:val="1"/>
    <w:link w:val="29"/>
    <w:unhideWhenUsed/>
    <w:qFormat/>
    <w:uiPriority w:val="99"/>
    <w:pPr>
      <w:spacing w:after="120" w:line="480" w:lineRule="auto"/>
    </w:pPr>
  </w:style>
  <w:style w:type="paragraph" w:styleId="11">
    <w:name w:val="Normal (Web)"/>
    <w:basedOn w:val="1"/>
    <w:semiHidden/>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kern w:val="0"/>
      <w:sz w:val="24"/>
    </w:rPr>
  </w:style>
  <w:style w:type="paragraph" w:styleId="12">
    <w:name w:val="Body Text First Indent"/>
    <w:basedOn w:val="6"/>
    <w:link w:val="19"/>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rPr>
  </w:style>
  <w:style w:type="character" w:customStyle="1" w:styleId="17">
    <w:name w:val="标题 1 Char"/>
    <w:basedOn w:val="15"/>
    <w:link w:val="3"/>
    <w:qFormat/>
    <w:uiPriority w:val="0"/>
    <w:rPr>
      <w:rFonts w:ascii="Times New Roman" w:hAnsi="Times New Roman" w:eastAsia="方正小标宋简体" w:cs="宋体"/>
      <w:bCs/>
      <w:kern w:val="36"/>
      <w:sz w:val="44"/>
      <w:szCs w:val="48"/>
    </w:rPr>
  </w:style>
  <w:style w:type="character" w:customStyle="1" w:styleId="18">
    <w:name w:val="正文文本 Char"/>
    <w:basedOn w:val="15"/>
    <w:link w:val="6"/>
    <w:semiHidden/>
    <w:qFormat/>
    <w:uiPriority w:val="99"/>
    <w:rPr>
      <w:rFonts w:ascii="Times New Roman" w:hAnsi="Times New Roman" w:eastAsia="仿宋_GB2312" w:cs="Times New Roman"/>
      <w:sz w:val="32"/>
      <w:szCs w:val="24"/>
    </w:rPr>
  </w:style>
  <w:style w:type="character" w:customStyle="1" w:styleId="19">
    <w:name w:val="正文首行缩进 Char"/>
    <w:basedOn w:val="18"/>
    <w:link w:val="12"/>
    <w:qFormat/>
    <w:uiPriority w:val="99"/>
    <w:rPr>
      <w:rFonts w:ascii="Times New Roman" w:hAnsi="Times New Roman" w:eastAsia="仿宋_GB2312" w:cs="Times New Roman"/>
      <w:sz w:val="32"/>
      <w:szCs w:val="24"/>
    </w:rPr>
  </w:style>
  <w:style w:type="paragraph" w:customStyle="1" w:styleId="20">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无间隔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2">
    <w:name w:val="页眉 Char"/>
    <w:basedOn w:val="15"/>
    <w:link w:val="9"/>
    <w:qFormat/>
    <w:uiPriority w:val="99"/>
    <w:rPr>
      <w:rFonts w:ascii="Times New Roman" w:hAnsi="Times New Roman" w:eastAsia="仿宋_GB2312" w:cs="Times New Roman"/>
      <w:sz w:val="18"/>
      <w:szCs w:val="18"/>
    </w:rPr>
  </w:style>
  <w:style w:type="character" w:customStyle="1" w:styleId="23">
    <w:name w:val="页脚 Char"/>
    <w:basedOn w:val="15"/>
    <w:link w:val="8"/>
    <w:qFormat/>
    <w:uiPriority w:val="99"/>
    <w:rPr>
      <w:rFonts w:ascii="Times New Roman" w:hAnsi="Times New Roman" w:eastAsia="仿宋_GB2312" w:cs="Times New Roman"/>
      <w:sz w:val="18"/>
      <w:szCs w:val="18"/>
    </w:rPr>
  </w:style>
  <w:style w:type="paragraph" w:customStyle="1" w:styleId="24">
    <w:name w:val="样式 样式 样式 标题 1 + 首行缩进:  2 字符 + 首行缩进:  2 字符 + 首行缩进:  2 字符"/>
    <w:basedOn w:val="1"/>
    <w:qFormat/>
    <w:uiPriority w:val="0"/>
    <w:pPr>
      <w:keepNext/>
      <w:keepLines/>
      <w:spacing w:before="340" w:after="40" w:line="578" w:lineRule="auto"/>
      <w:outlineLvl w:val="0"/>
    </w:pPr>
    <w:rPr>
      <w:rFonts w:cs="宋体"/>
      <w:b/>
      <w:bCs/>
      <w:kern w:val="44"/>
      <w:sz w:val="44"/>
      <w:szCs w:val="20"/>
    </w:rPr>
  </w:style>
  <w:style w:type="character" w:customStyle="1" w:styleId="25">
    <w:name w:val="日期 Char"/>
    <w:basedOn w:val="15"/>
    <w:link w:val="7"/>
    <w:semiHidden/>
    <w:qFormat/>
    <w:uiPriority w:val="99"/>
    <w:rPr>
      <w:rFonts w:eastAsia="仿宋_GB2312"/>
      <w:kern w:val="2"/>
      <w:sz w:val="32"/>
      <w:szCs w:val="24"/>
    </w:rPr>
  </w:style>
  <w:style w:type="character" w:customStyle="1" w:styleId="26">
    <w:name w:val="Subtle Emphasis"/>
    <w:basedOn w:val="15"/>
    <w:qFormat/>
    <w:uiPriority w:val="19"/>
    <w:rPr>
      <w:i/>
      <w:iCs/>
      <w:color w:val="7F7F7F" w:themeColor="text1" w:themeTint="7F"/>
    </w:rPr>
  </w:style>
  <w:style w:type="character" w:customStyle="1" w:styleId="27">
    <w:name w:val="宏文本 Char"/>
    <w:basedOn w:val="15"/>
    <w:link w:val="2"/>
    <w:semiHidden/>
    <w:qFormat/>
    <w:uiPriority w:val="0"/>
    <w:rPr>
      <w:rFonts w:ascii="Courier New" w:hAnsi="Courier New" w:cs="Courier New"/>
      <w:kern w:val="2"/>
      <w:sz w:val="24"/>
      <w:szCs w:val="24"/>
    </w:rPr>
  </w:style>
  <w:style w:type="paragraph" w:customStyle="1" w:styleId="28">
    <w:name w:val="列出段落1"/>
    <w:basedOn w:val="1"/>
    <w:qFormat/>
    <w:uiPriority w:val="34"/>
    <w:pPr>
      <w:snapToGrid/>
      <w:spacing w:line="240" w:lineRule="auto"/>
      <w:ind w:firstLine="420"/>
    </w:pPr>
    <w:rPr>
      <w:rFonts w:eastAsia="宋体"/>
      <w:sz w:val="21"/>
      <w:szCs w:val="20"/>
    </w:rPr>
  </w:style>
  <w:style w:type="character" w:customStyle="1" w:styleId="29">
    <w:name w:val="正文文本 2 Char"/>
    <w:basedOn w:val="15"/>
    <w:link w:val="10"/>
    <w:qFormat/>
    <w:uiPriority w:val="99"/>
    <w:rPr>
      <w:rFonts w:eastAsia="仿宋_GB2312"/>
      <w:kern w:val="2"/>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258</Words>
  <Characters>1471</Characters>
  <Lines>12</Lines>
  <Paragraphs>3</Paragraphs>
  <TotalTime>8</TotalTime>
  <ScaleCrop>false</ScaleCrop>
  <LinksUpToDate>false</LinksUpToDate>
  <CharactersWithSpaces>1726</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2025-06-23T16:27:00Z</dcterms:created>
  <dc:creator>黄瑜璋</dc:creator>
  <cp:lastModifiedBy>swdx</cp:lastModifiedBy>
  <cp:lastPrinted>2026-05-20T01:42:50Z</cp:lastPrinted>
  <dcterms:modified xsi:type="dcterms:W3CDTF">2026-05-20T01:45:17Z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09FFEFE5E2C340F690ACCD78D93E83AA_12</vt:lpwstr>
  </property>
</Properties>
</file>